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3D" w:rsidRDefault="00B81838" w:rsidP="00CE1354">
      <w:pPr>
        <w:jc w:val="center"/>
        <w:rPr>
          <w:rFonts w:ascii="Arial" w:hAnsi="Arial" w:cs="Arial"/>
          <w:sz w:val="20"/>
          <w:szCs w:val="20"/>
        </w:rPr>
      </w:pPr>
      <w:r w:rsidRPr="001347F5">
        <w:rPr>
          <w:rFonts w:ascii="Arial" w:hAnsi="Arial" w:cs="Arial"/>
          <w:noProof/>
          <w:sz w:val="20"/>
          <w:szCs w:val="20"/>
        </w:rPr>
        <w:drawing>
          <wp:inline distT="0" distB="0" distL="0" distR="0">
            <wp:extent cx="2304919" cy="1314450"/>
            <wp:effectExtent l="19050" t="0" r="13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cc logo.jpg"/>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12812" cy="1318951"/>
                    </a:xfrm>
                    <a:prstGeom prst="rect">
                      <a:avLst/>
                    </a:prstGeom>
                  </pic:spPr>
                </pic:pic>
              </a:graphicData>
            </a:graphic>
          </wp:inline>
        </w:drawing>
      </w:r>
      <w:bookmarkStart w:id="0" w:name="_GoBack"/>
      <w:bookmarkEnd w:id="0"/>
    </w:p>
    <w:p w:rsidR="001347F5" w:rsidRDefault="001347F5" w:rsidP="00CE1354">
      <w:pPr>
        <w:jc w:val="center"/>
        <w:rPr>
          <w:rFonts w:ascii="Arial" w:hAnsi="Arial" w:cs="Arial"/>
          <w:sz w:val="20"/>
          <w:szCs w:val="20"/>
        </w:rPr>
      </w:pPr>
    </w:p>
    <w:p w:rsidR="001347F5" w:rsidRPr="001347F5" w:rsidRDefault="001347F5" w:rsidP="00CE1354">
      <w:pPr>
        <w:jc w:val="center"/>
        <w:rPr>
          <w:rFonts w:ascii="Arial" w:hAnsi="Arial" w:cs="Arial"/>
          <w:sz w:val="20"/>
          <w:szCs w:val="20"/>
        </w:rPr>
      </w:pPr>
    </w:p>
    <w:p w:rsidR="00D5403D" w:rsidRPr="001347F5" w:rsidRDefault="00D5403D" w:rsidP="00CE1354">
      <w:pPr>
        <w:jc w:val="center"/>
        <w:rPr>
          <w:rFonts w:ascii="Arial" w:hAnsi="Arial" w:cs="Arial"/>
          <w:b/>
          <w:sz w:val="20"/>
          <w:szCs w:val="20"/>
          <w:u w:val="single"/>
        </w:rPr>
      </w:pPr>
    </w:p>
    <w:p w:rsidR="00D5403D" w:rsidRPr="001347F5" w:rsidRDefault="00D5403D" w:rsidP="00461B25">
      <w:pPr>
        <w:jc w:val="center"/>
        <w:rPr>
          <w:rFonts w:ascii="Arial" w:hAnsi="Arial" w:cs="Arial"/>
          <w:b/>
          <w:u w:val="single"/>
        </w:rPr>
      </w:pPr>
      <w:r w:rsidRPr="001347F5">
        <w:rPr>
          <w:rFonts w:ascii="Arial" w:hAnsi="Arial" w:cs="Arial"/>
          <w:b/>
          <w:u w:val="single"/>
        </w:rPr>
        <w:t>GRANT APPLI</w:t>
      </w:r>
      <w:r w:rsidR="00D132BB" w:rsidRPr="001347F5">
        <w:rPr>
          <w:rFonts w:ascii="Arial" w:hAnsi="Arial" w:cs="Arial"/>
          <w:b/>
          <w:u w:val="single"/>
        </w:rPr>
        <w:t>C</w:t>
      </w:r>
      <w:r w:rsidRPr="001347F5">
        <w:rPr>
          <w:rFonts w:ascii="Arial" w:hAnsi="Arial" w:cs="Arial"/>
          <w:b/>
          <w:u w:val="single"/>
        </w:rPr>
        <w:t>ATION PROCEDURE OF GEELONG CONNECTED COMMUNITIES LTD.</w:t>
      </w:r>
      <w:r w:rsidR="001347F5" w:rsidRPr="001347F5">
        <w:rPr>
          <w:rFonts w:ascii="Arial" w:hAnsi="Arial" w:cs="Arial"/>
          <w:b/>
          <w:u w:val="single"/>
        </w:rPr>
        <w:t xml:space="preserve"> (GCC)</w:t>
      </w:r>
    </w:p>
    <w:p w:rsidR="00D5403D" w:rsidRPr="001347F5" w:rsidRDefault="00D5403D" w:rsidP="00461B25">
      <w:pPr>
        <w:jc w:val="center"/>
        <w:rPr>
          <w:rFonts w:ascii="Arial" w:hAnsi="Arial" w:cs="Arial"/>
          <w:b/>
          <w:sz w:val="22"/>
          <w:szCs w:val="22"/>
          <w:u w:val="single"/>
        </w:rPr>
      </w:pPr>
    </w:p>
    <w:p w:rsidR="00D5403D" w:rsidRPr="001347F5" w:rsidRDefault="00D5403D" w:rsidP="008C4D1E">
      <w:pPr>
        <w:numPr>
          <w:ilvl w:val="0"/>
          <w:numId w:val="1"/>
        </w:numPr>
        <w:rPr>
          <w:rFonts w:ascii="Arial" w:hAnsi="Arial" w:cs="Arial"/>
          <w:sz w:val="22"/>
          <w:szCs w:val="22"/>
        </w:rPr>
      </w:pPr>
      <w:r w:rsidRPr="001347F5">
        <w:rPr>
          <w:rFonts w:ascii="Arial" w:hAnsi="Arial" w:cs="Arial"/>
          <w:sz w:val="22"/>
          <w:szCs w:val="22"/>
        </w:rPr>
        <w:t>Applications can be lodged at any time during the calendar year.</w:t>
      </w:r>
      <w:r w:rsidR="001347F5" w:rsidRPr="001347F5">
        <w:rPr>
          <w:rFonts w:ascii="Arial" w:hAnsi="Arial" w:cs="Arial"/>
          <w:sz w:val="22"/>
          <w:szCs w:val="22"/>
        </w:rPr>
        <w:t xml:space="preserve"> </w:t>
      </w:r>
    </w:p>
    <w:p w:rsidR="001347F5" w:rsidRPr="001347F5" w:rsidRDefault="001347F5" w:rsidP="008C4D1E">
      <w:pPr>
        <w:numPr>
          <w:ilvl w:val="0"/>
          <w:numId w:val="1"/>
        </w:numPr>
        <w:rPr>
          <w:rFonts w:ascii="Arial" w:hAnsi="Arial" w:cs="Arial"/>
          <w:sz w:val="22"/>
          <w:szCs w:val="22"/>
        </w:rPr>
      </w:pPr>
      <w:r w:rsidRPr="001347F5">
        <w:rPr>
          <w:rFonts w:ascii="Arial" w:hAnsi="Arial" w:cs="Arial"/>
          <w:sz w:val="22"/>
          <w:szCs w:val="22"/>
        </w:rPr>
        <w:t>Applications will be accepted from organisations with or without DGR status.</w:t>
      </w:r>
    </w:p>
    <w:p w:rsidR="00D5403D" w:rsidRPr="001347F5" w:rsidRDefault="00D5403D" w:rsidP="008C4D1E">
      <w:pPr>
        <w:numPr>
          <w:ilvl w:val="0"/>
          <w:numId w:val="1"/>
        </w:numPr>
        <w:rPr>
          <w:rFonts w:ascii="Arial" w:hAnsi="Arial" w:cs="Arial"/>
          <w:sz w:val="22"/>
          <w:szCs w:val="22"/>
        </w:rPr>
      </w:pPr>
      <w:r w:rsidRPr="001347F5">
        <w:rPr>
          <w:rFonts w:ascii="Arial" w:hAnsi="Arial" w:cs="Arial"/>
          <w:sz w:val="22"/>
          <w:szCs w:val="22"/>
        </w:rPr>
        <w:t>Organisations are requi</w:t>
      </w:r>
      <w:r w:rsidR="001347F5" w:rsidRPr="001347F5">
        <w:rPr>
          <w:rFonts w:ascii="Arial" w:hAnsi="Arial" w:cs="Arial"/>
          <w:sz w:val="22"/>
          <w:szCs w:val="22"/>
        </w:rPr>
        <w:t>red to limit themselves to one grant a</w:t>
      </w:r>
      <w:r w:rsidRPr="001347F5">
        <w:rPr>
          <w:rFonts w:ascii="Arial" w:hAnsi="Arial" w:cs="Arial"/>
          <w:sz w:val="22"/>
          <w:szCs w:val="22"/>
        </w:rPr>
        <w:t xml:space="preserve">pplication for each financial year. </w:t>
      </w:r>
    </w:p>
    <w:p w:rsidR="00D5403D" w:rsidRPr="001347F5" w:rsidRDefault="00D5403D" w:rsidP="0083497E">
      <w:pPr>
        <w:numPr>
          <w:ilvl w:val="0"/>
          <w:numId w:val="1"/>
        </w:numPr>
        <w:rPr>
          <w:rFonts w:ascii="Arial" w:hAnsi="Arial" w:cs="Arial"/>
          <w:sz w:val="22"/>
          <w:szCs w:val="22"/>
        </w:rPr>
      </w:pPr>
      <w:r w:rsidRPr="001347F5">
        <w:rPr>
          <w:rFonts w:ascii="Arial" w:hAnsi="Arial" w:cs="Arial"/>
          <w:sz w:val="22"/>
          <w:szCs w:val="22"/>
        </w:rPr>
        <w:t xml:space="preserve">All applications are lodged electronically at </w:t>
      </w:r>
      <w:hyperlink r:id="rId6" w:history="1">
        <w:r w:rsidRPr="001347F5">
          <w:rPr>
            <w:rStyle w:val="Hyperlink"/>
            <w:rFonts w:ascii="Arial" w:hAnsi="Arial" w:cs="Arial"/>
            <w:sz w:val="22"/>
            <w:szCs w:val="22"/>
          </w:rPr>
          <w:t>info@geelongconnectedcommunities.com.au</w:t>
        </w:r>
      </w:hyperlink>
      <w:r w:rsidRPr="001347F5">
        <w:rPr>
          <w:rFonts w:ascii="Arial" w:hAnsi="Arial" w:cs="Arial"/>
          <w:sz w:val="22"/>
          <w:szCs w:val="22"/>
        </w:rPr>
        <w:t xml:space="preserve"> on the app</w:t>
      </w:r>
      <w:r w:rsidR="001347F5" w:rsidRPr="001347F5">
        <w:rPr>
          <w:rFonts w:ascii="Arial" w:hAnsi="Arial" w:cs="Arial"/>
          <w:sz w:val="22"/>
          <w:szCs w:val="22"/>
        </w:rPr>
        <w:t>lication forms housed on GCC’s w</w:t>
      </w:r>
      <w:r w:rsidRPr="001347F5">
        <w:rPr>
          <w:rFonts w:ascii="Arial" w:hAnsi="Arial" w:cs="Arial"/>
          <w:sz w:val="22"/>
          <w:szCs w:val="22"/>
        </w:rPr>
        <w:t xml:space="preserve">ebsite </w:t>
      </w:r>
      <w:hyperlink r:id="rId7" w:history="1">
        <w:r w:rsidRPr="001347F5">
          <w:rPr>
            <w:rStyle w:val="Hyperlink"/>
            <w:rFonts w:ascii="Arial" w:hAnsi="Arial" w:cs="Arial"/>
            <w:sz w:val="22"/>
            <w:szCs w:val="22"/>
          </w:rPr>
          <w:t>www.geelongconnectedcommunities.com.au</w:t>
        </w:r>
      </w:hyperlink>
      <w:r w:rsidRPr="001347F5">
        <w:rPr>
          <w:rFonts w:ascii="Arial" w:hAnsi="Arial" w:cs="Arial"/>
          <w:sz w:val="22"/>
          <w:szCs w:val="22"/>
        </w:rPr>
        <w:t>.</w:t>
      </w:r>
    </w:p>
    <w:p w:rsidR="00D5403D" w:rsidRPr="001347F5" w:rsidRDefault="001347F5" w:rsidP="00CE1354">
      <w:pPr>
        <w:numPr>
          <w:ilvl w:val="0"/>
          <w:numId w:val="1"/>
        </w:numPr>
        <w:rPr>
          <w:rFonts w:ascii="Arial" w:hAnsi="Arial" w:cs="Arial"/>
          <w:sz w:val="22"/>
          <w:szCs w:val="22"/>
        </w:rPr>
      </w:pPr>
      <w:r w:rsidRPr="001347F5">
        <w:rPr>
          <w:rFonts w:ascii="Arial" w:hAnsi="Arial" w:cs="Arial"/>
          <w:sz w:val="22"/>
          <w:szCs w:val="22"/>
        </w:rPr>
        <w:t>On receipt of each grant a</w:t>
      </w:r>
      <w:r w:rsidR="00D5403D" w:rsidRPr="001347F5">
        <w:rPr>
          <w:rFonts w:ascii="Arial" w:hAnsi="Arial" w:cs="Arial"/>
          <w:sz w:val="22"/>
          <w:szCs w:val="22"/>
        </w:rPr>
        <w:t>pplication, GCC acknowledges receipt of t</w:t>
      </w:r>
      <w:r w:rsidRPr="001347F5">
        <w:rPr>
          <w:rFonts w:ascii="Arial" w:hAnsi="Arial" w:cs="Arial"/>
          <w:sz w:val="22"/>
          <w:szCs w:val="22"/>
        </w:rPr>
        <w:t>he application by return email and provides the applicant o</w:t>
      </w:r>
      <w:r w:rsidR="00D5403D" w:rsidRPr="001347F5">
        <w:rPr>
          <w:rFonts w:ascii="Arial" w:hAnsi="Arial" w:cs="Arial"/>
          <w:sz w:val="22"/>
          <w:szCs w:val="22"/>
        </w:rPr>
        <w:t>rganisation with a copy of o</w:t>
      </w:r>
      <w:r w:rsidRPr="001347F5">
        <w:rPr>
          <w:rFonts w:ascii="Arial" w:hAnsi="Arial" w:cs="Arial"/>
          <w:sz w:val="22"/>
          <w:szCs w:val="22"/>
        </w:rPr>
        <w:t xml:space="preserve">ur company’s </w:t>
      </w:r>
      <w:r w:rsidR="00D5403D" w:rsidRPr="001347F5">
        <w:rPr>
          <w:rFonts w:ascii="Arial" w:hAnsi="Arial" w:cs="Arial"/>
          <w:sz w:val="22"/>
          <w:szCs w:val="22"/>
        </w:rPr>
        <w:t>Grant Application Procedure.</w:t>
      </w:r>
    </w:p>
    <w:p w:rsidR="00D5403D" w:rsidRPr="001347F5" w:rsidRDefault="001347F5" w:rsidP="00CE1354">
      <w:pPr>
        <w:numPr>
          <w:ilvl w:val="0"/>
          <w:numId w:val="1"/>
        </w:numPr>
        <w:rPr>
          <w:rFonts w:ascii="Arial" w:hAnsi="Arial" w:cs="Arial"/>
          <w:sz w:val="22"/>
          <w:szCs w:val="22"/>
        </w:rPr>
      </w:pPr>
      <w:r w:rsidRPr="001347F5">
        <w:rPr>
          <w:rFonts w:ascii="Arial" w:hAnsi="Arial" w:cs="Arial"/>
          <w:sz w:val="22"/>
          <w:szCs w:val="22"/>
        </w:rPr>
        <w:t>Grant a</w:t>
      </w:r>
      <w:r w:rsidR="00D5403D" w:rsidRPr="001347F5">
        <w:rPr>
          <w:rFonts w:ascii="Arial" w:hAnsi="Arial" w:cs="Arial"/>
          <w:sz w:val="22"/>
          <w:szCs w:val="22"/>
        </w:rPr>
        <w:t xml:space="preserve">pplications are referred to 2 </w:t>
      </w:r>
      <w:r>
        <w:rPr>
          <w:rFonts w:ascii="Arial" w:hAnsi="Arial" w:cs="Arial"/>
          <w:sz w:val="22"/>
          <w:szCs w:val="22"/>
        </w:rPr>
        <w:t xml:space="preserve">x </w:t>
      </w:r>
      <w:r w:rsidRPr="001347F5">
        <w:rPr>
          <w:rFonts w:ascii="Arial" w:hAnsi="Arial" w:cs="Arial"/>
          <w:sz w:val="22"/>
          <w:szCs w:val="22"/>
        </w:rPr>
        <w:t xml:space="preserve">GCC </w:t>
      </w:r>
      <w:r w:rsidR="00D5403D" w:rsidRPr="001347F5">
        <w:rPr>
          <w:rFonts w:ascii="Arial" w:hAnsi="Arial" w:cs="Arial"/>
          <w:sz w:val="22"/>
          <w:szCs w:val="22"/>
        </w:rPr>
        <w:t>Directo</w:t>
      </w:r>
      <w:r w:rsidRPr="001347F5">
        <w:rPr>
          <w:rFonts w:ascii="Arial" w:hAnsi="Arial" w:cs="Arial"/>
          <w:sz w:val="22"/>
          <w:szCs w:val="22"/>
        </w:rPr>
        <w:t>rs who:</w:t>
      </w:r>
    </w:p>
    <w:p w:rsidR="00D5403D" w:rsidRPr="001347F5" w:rsidRDefault="00D5403D" w:rsidP="00CE1354">
      <w:pPr>
        <w:ind w:left="720"/>
        <w:rPr>
          <w:rFonts w:ascii="Arial" w:hAnsi="Arial" w:cs="Arial"/>
          <w:sz w:val="22"/>
          <w:szCs w:val="22"/>
        </w:rPr>
      </w:pPr>
      <w:r w:rsidRPr="001347F5">
        <w:rPr>
          <w:rFonts w:ascii="Arial" w:hAnsi="Arial" w:cs="Arial"/>
          <w:sz w:val="22"/>
          <w:szCs w:val="22"/>
        </w:rPr>
        <w:t> Assess the application</w:t>
      </w:r>
    </w:p>
    <w:p w:rsidR="00D5403D" w:rsidRPr="001347F5" w:rsidRDefault="00D5403D" w:rsidP="00CE1354">
      <w:pPr>
        <w:ind w:left="720"/>
        <w:rPr>
          <w:rFonts w:ascii="Arial" w:hAnsi="Arial" w:cs="Arial"/>
          <w:sz w:val="22"/>
          <w:szCs w:val="22"/>
        </w:rPr>
      </w:pPr>
      <w:r w:rsidRPr="001347F5">
        <w:rPr>
          <w:rFonts w:ascii="Arial" w:hAnsi="Arial" w:cs="Arial"/>
          <w:sz w:val="22"/>
          <w:szCs w:val="22"/>
        </w:rPr>
        <w:t xml:space="preserve"> Check </w:t>
      </w:r>
      <w:r w:rsidR="001347F5" w:rsidRPr="001347F5">
        <w:rPr>
          <w:rFonts w:ascii="Arial" w:hAnsi="Arial" w:cs="Arial"/>
          <w:sz w:val="22"/>
          <w:szCs w:val="22"/>
        </w:rPr>
        <w:t>that the application meets our c</w:t>
      </w:r>
      <w:r w:rsidRPr="001347F5">
        <w:rPr>
          <w:rFonts w:ascii="Arial" w:hAnsi="Arial" w:cs="Arial"/>
          <w:sz w:val="22"/>
          <w:szCs w:val="22"/>
        </w:rPr>
        <w:t>ompany’s advertised criteria</w:t>
      </w:r>
    </w:p>
    <w:p w:rsidR="00D5403D" w:rsidRPr="001347F5" w:rsidRDefault="00D5403D" w:rsidP="00CE1354">
      <w:pPr>
        <w:ind w:left="720"/>
        <w:rPr>
          <w:rFonts w:ascii="Arial" w:hAnsi="Arial" w:cs="Arial"/>
          <w:sz w:val="22"/>
          <w:szCs w:val="22"/>
        </w:rPr>
      </w:pPr>
      <w:r w:rsidRPr="001347F5">
        <w:rPr>
          <w:rFonts w:ascii="Arial" w:hAnsi="Arial" w:cs="Arial"/>
          <w:sz w:val="22"/>
          <w:szCs w:val="22"/>
        </w:rPr>
        <w:t> Can refer applications to other directors for advice, if appropriate</w:t>
      </w:r>
    </w:p>
    <w:p w:rsidR="00D5403D" w:rsidRPr="001347F5" w:rsidRDefault="00D5403D" w:rsidP="00CE1354">
      <w:pPr>
        <w:ind w:left="720"/>
        <w:rPr>
          <w:rFonts w:ascii="Arial" w:hAnsi="Arial" w:cs="Arial"/>
          <w:sz w:val="22"/>
          <w:szCs w:val="22"/>
        </w:rPr>
      </w:pPr>
      <w:r w:rsidRPr="001347F5">
        <w:rPr>
          <w:rFonts w:ascii="Arial" w:hAnsi="Arial" w:cs="Arial"/>
          <w:sz w:val="22"/>
          <w:szCs w:val="22"/>
        </w:rPr>
        <w:t> Recommend approval and amount of grant to GCC’s Board of Directors</w:t>
      </w:r>
    </w:p>
    <w:p w:rsidR="00D5403D" w:rsidRDefault="001347F5" w:rsidP="00CE1354">
      <w:pPr>
        <w:numPr>
          <w:ilvl w:val="0"/>
          <w:numId w:val="1"/>
        </w:numPr>
        <w:rPr>
          <w:rFonts w:ascii="Arial" w:hAnsi="Arial" w:cs="Arial"/>
          <w:sz w:val="22"/>
          <w:szCs w:val="22"/>
        </w:rPr>
      </w:pPr>
      <w:r w:rsidRPr="001347F5">
        <w:rPr>
          <w:rFonts w:ascii="Arial" w:hAnsi="Arial" w:cs="Arial"/>
          <w:sz w:val="22"/>
          <w:szCs w:val="22"/>
        </w:rPr>
        <w:t xml:space="preserve">Larger applications </w:t>
      </w:r>
      <w:r w:rsidR="00D5403D" w:rsidRPr="001347F5">
        <w:rPr>
          <w:rFonts w:ascii="Arial" w:hAnsi="Arial" w:cs="Arial"/>
          <w:sz w:val="22"/>
          <w:szCs w:val="22"/>
        </w:rPr>
        <w:t>are assessed and approved by GCC’s full Board of Directors.</w:t>
      </w:r>
    </w:p>
    <w:p w:rsidR="00763508" w:rsidRPr="00763508" w:rsidRDefault="00763508" w:rsidP="00763508">
      <w:pPr>
        <w:numPr>
          <w:ilvl w:val="0"/>
          <w:numId w:val="1"/>
        </w:numPr>
        <w:rPr>
          <w:rFonts w:ascii="Arial" w:hAnsi="Arial" w:cs="Arial"/>
          <w:sz w:val="22"/>
          <w:szCs w:val="22"/>
        </w:rPr>
      </w:pPr>
      <w:r w:rsidRPr="001347F5">
        <w:rPr>
          <w:rFonts w:ascii="Arial" w:hAnsi="Arial" w:cs="Arial"/>
          <w:sz w:val="22"/>
          <w:szCs w:val="22"/>
        </w:rPr>
        <w:t>GCC Grants are generally not subject to GST. Grant applicants will be advised at the time of approval, if GST is applicable.</w:t>
      </w:r>
    </w:p>
    <w:p w:rsidR="00D5403D" w:rsidRDefault="001347F5" w:rsidP="00CE1354">
      <w:pPr>
        <w:numPr>
          <w:ilvl w:val="0"/>
          <w:numId w:val="1"/>
        </w:numPr>
        <w:rPr>
          <w:rFonts w:ascii="Arial" w:hAnsi="Arial" w:cs="Arial"/>
          <w:sz w:val="22"/>
          <w:szCs w:val="22"/>
        </w:rPr>
      </w:pPr>
      <w:r w:rsidRPr="001347F5">
        <w:rPr>
          <w:rFonts w:ascii="Arial" w:hAnsi="Arial" w:cs="Arial"/>
          <w:sz w:val="22"/>
          <w:szCs w:val="22"/>
        </w:rPr>
        <w:t>On the approval of a grant application, the applicant o</w:t>
      </w:r>
      <w:r w:rsidR="00D5403D" w:rsidRPr="001347F5">
        <w:rPr>
          <w:rFonts w:ascii="Arial" w:hAnsi="Arial" w:cs="Arial"/>
          <w:sz w:val="22"/>
          <w:szCs w:val="22"/>
        </w:rPr>
        <w:t>rganisation is advised of the approval in writing, and is invited to submit an invoice for payment of the approved amount.</w:t>
      </w:r>
    </w:p>
    <w:p w:rsidR="00763508" w:rsidRDefault="00763508" w:rsidP="00763508">
      <w:pPr>
        <w:numPr>
          <w:ilvl w:val="0"/>
          <w:numId w:val="1"/>
        </w:numPr>
        <w:rPr>
          <w:rFonts w:ascii="Arial" w:hAnsi="Arial" w:cs="Arial"/>
          <w:sz w:val="22"/>
          <w:szCs w:val="22"/>
        </w:rPr>
      </w:pPr>
      <w:r w:rsidRPr="001347F5">
        <w:rPr>
          <w:rFonts w:ascii="Arial" w:hAnsi="Arial" w:cs="Arial"/>
          <w:sz w:val="22"/>
          <w:szCs w:val="22"/>
        </w:rPr>
        <w:t>Upon receipt of an invoice for an approved grant application, unless otherwise advised at the time of approval, funds are provided immediately to the applicant organisation.</w:t>
      </w:r>
    </w:p>
    <w:p w:rsidR="00763508" w:rsidRPr="00763508" w:rsidRDefault="00763508" w:rsidP="00763508">
      <w:pPr>
        <w:numPr>
          <w:ilvl w:val="0"/>
          <w:numId w:val="1"/>
        </w:numPr>
        <w:rPr>
          <w:rFonts w:ascii="Arial" w:hAnsi="Arial" w:cs="Arial"/>
          <w:sz w:val="22"/>
          <w:szCs w:val="22"/>
        </w:rPr>
      </w:pPr>
      <w:r w:rsidRPr="001347F5">
        <w:rPr>
          <w:rFonts w:ascii="Arial" w:hAnsi="Arial" w:cs="Arial"/>
          <w:sz w:val="22"/>
          <w:szCs w:val="22"/>
        </w:rPr>
        <w:t xml:space="preserve">All successful grant applicants are requested to provide GCC with an acquittal of its grant application within a nominated period from the date of funding, advising on the outcome of the purpose for which GCC’s funds were provided, and details of any activities of the applicant organisation in the promotion of Geelong Connected Communities. </w:t>
      </w:r>
    </w:p>
    <w:p w:rsidR="00763508" w:rsidRPr="00763508" w:rsidRDefault="00763508" w:rsidP="00763508">
      <w:pPr>
        <w:numPr>
          <w:ilvl w:val="0"/>
          <w:numId w:val="1"/>
        </w:numPr>
        <w:rPr>
          <w:rFonts w:ascii="Arial" w:hAnsi="Arial" w:cs="Arial"/>
          <w:sz w:val="22"/>
          <w:szCs w:val="22"/>
        </w:rPr>
      </w:pPr>
      <w:r w:rsidRPr="001347F5">
        <w:rPr>
          <w:rFonts w:ascii="Arial" w:hAnsi="Arial" w:cs="Arial"/>
          <w:sz w:val="22"/>
          <w:szCs w:val="22"/>
        </w:rPr>
        <w:t xml:space="preserve">If the applicant organisation has not provided GCC with an acquittal for its past grants, payment of the current grant </w:t>
      </w:r>
      <w:r w:rsidRPr="001347F5">
        <w:rPr>
          <w:rFonts w:ascii="Arial" w:hAnsi="Arial" w:cs="Arial"/>
          <w:b/>
          <w:i/>
          <w:sz w:val="22"/>
          <w:szCs w:val="22"/>
        </w:rPr>
        <w:t>will not</w:t>
      </w:r>
      <w:r w:rsidRPr="001347F5">
        <w:rPr>
          <w:rFonts w:ascii="Arial" w:hAnsi="Arial" w:cs="Arial"/>
          <w:sz w:val="22"/>
          <w:szCs w:val="22"/>
        </w:rPr>
        <w:t xml:space="preserve"> be funded until past acquittals are received.</w:t>
      </w:r>
    </w:p>
    <w:p w:rsidR="00D5403D" w:rsidRPr="001347F5" w:rsidRDefault="001347F5" w:rsidP="00242758">
      <w:pPr>
        <w:numPr>
          <w:ilvl w:val="0"/>
          <w:numId w:val="1"/>
        </w:numPr>
        <w:rPr>
          <w:rFonts w:ascii="Arial" w:hAnsi="Arial" w:cs="Arial"/>
          <w:sz w:val="22"/>
          <w:szCs w:val="22"/>
        </w:rPr>
      </w:pPr>
      <w:r w:rsidRPr="001347F5">
        <w:rPr>
          <w:rFonts w:ascii="Arial" w:hAnsi="Arial" w:cs="Arial"/>
          <w:sz w:val="22"/>
          <w:szCs w:val="22"/>
        </w:rPr>
        <w:t>Upon payment of a grant a</w:t>
      </w:r>
      <w:r w:rsidR="00D5403D" w:rsidRPr="001347F5">
        <w:rPr>
          <w:rFonts w:ascii="Arial" w:hAnsi="Arial" w:cs="Arial"/>
          <w:sz w:val="22"/>
          <w:szCs w:val="22"/>
        </w:rPr>
        <w:t>pplication, GCC;</w:t>
      </w:r>
    </w:p>
    <w:p w:rsidR="00D5403D" w:rsidRPr="001347F5" w:rsidRDefault="00D5403D" w:rsidP="00242758">
      <w:pPr>
        <w:ind w:left="720"/>
        <w:rPr>
          <w:rFonts w:ascii="Arial" w:hAnsi="Arial" w:cs="Arial"/>
          <w:sz w:val="22"/>
          <w:szCs w:val="22"/>
        </w:rPr>
      </w:pPr>
      <w:r w:rsidRPr="001347F5">
        <w:rPr>
          <w:rFonts w:ascii="Arial" w:hAnsi="Arial" w:cs="Arial"/>
          <w:sz w:val="22"/>
          <w:szCs w:val="22"/>
        </w:rPr>
        <w:t></w:t>
      </w:r>
      <w:r w:rsidR="001347F5" w:rsidRPr="001347F5">
        <w:rPr>
          <w:rFonts w:ascii="Arial" w:hAnsi="Arial" w:cs="Arial"/>
          <w:sz w:val="22"/>
          <w:szCs w:val="22"/>
        </w:rPr>
        <w:t xml:space="preserve"> Advertises the successful grant on its w</w:t>
      </w:r>
      <w:r w:rsidRPr="001347F5">
        <w:rPr>
          <w:rFonts w:ascii="Arial" w:hAnsi="Arial" w:cs="Arial"/>
          <w:sz w:val="22"/>
          <w:szCs w:val="22"/>
        </w:rPr>
        <w:t>ebsite</w:t>
      </w:r>
    </w:p>
    <w:p w:rsidR="00D5403D" w:rsidRPr="001347F5" w:rsidRDefault="00D5403D" w:rsidP="00242758">
      <w:pPr>
        <w:ind w:left="720"/>
        <w:rPr>
          <w:rFonts w:ascii="Arial" w:hAnsi="Arial" w:cs="Arial"/>
          <w:sz w:val="22"/>
          <w:szCs w:val="22"/>
        </w:rPr>
      </w:pPr>
      <w:r w:rsidRPr="001347F5">
        <w:rPr>
          <w:rFonts w:ascii="Arial" w:hAnsi="Arial" w:cs="Arial"/>
          <w:sz w:val="22"/>
          <w:szCs w:val="22"/>
        </w:rPr>
        <w:t xml:space="preserve"> Will post a notice on its </w:t>
      </w:r>
      <w:r w:rsidR="001347F5" w:rsidRPr="001347F5">
        <w:rPr>
          <w:rFonts w:ascii="Arial" w:hAnsi="Arial" w:cs="Arial"/>
          <w:sz w:val="22"/>
          <w:szCs w:val="22"/>
        </w:rPr>
        <w:t>f</w:t>
      </w:r>
      <w:r w:rsidRPr="001347F5">
        <w:rPr>
          <w:rFonts w:ascii="Arial" w:hAnsi="Arial" w:cs="Arial"/>
          <w:sz w:val="22"/>
          <w:szCs w:val="22"/>
        </w:rPr>
        <w:t>acebook</w:t>
      </w:r>
      <w:r w:rsidR="001347F5" w:rsidRPr="001347F5">
        <w:rPr>
          <w:rFonts w:ascii="Arial" w:hAnsi="Arial" w:cs="Arial"/>
          <w:sz w:val="22"/>
          <w:szCs w:val="22"/>
        </w:rPr>
        <w:t xml:space="preserve"> p</w:t>
      </w:r>
      <w:r w:rsidRPr="001347F5">
        <w:rPr>
          <w:rFonts w:ascii="Arial" w:hAnsi="Arial" w:cs="Arial"/>
          <w:sz w:val="22"/>
          <w:szCs w:val="22"/>
        </w:rPr>
        <w:t>age</w:t>
      </w:r>
    </w:p>
    <w:p w:rsidR="00D5403D" w:rsidRPr="001347F5" w:rsidRDefault="00D5403D" w:rsidP="008C4D1E">
      <w:pPr>
        <w:numPr>
          <w:ilvl w:val="0"/>
          <w:numId w:val="1"/>
        </w:numPr>
        <w:rPr>
          <w:rFonts w:ascii="Arial" w:hAnsi="Arial" w:cs="Arial"/>
          <w:sz w:val="22"/>
          <w:szCs w:val="22"/>
        </w:rPr>
      </w:pPr>
      <w:r w:rsidRPr="001347F5">
        <w:rPr>
          <w:rFonts w:ascii="Arial" w:hAnsi="Arial" w:cs="Arial"/>
          <w:sz w:val="22"/>
          <w:szCs w:val="22"/>
        </w:rPr>
        <w:t xml:space="preserve">GCC </w:t>
      </w:r>
      <w:r w:rsidR="001347F5" w:rsidRPr="001347F5">
        <w:rPr>
          <w:rFonts w:ascii="Arial" w:hAnsi="Arial" w:cs="Arial"/>
          <w:sz w:val="22"/>
          <w:szCs w:val="22"/>
        </w:rPr>
        <w:t>may</w:t>
      </w:r>
      <w:r w:rsidRPr="001347F5">
        <w:rPr>
          <w:rFonts w:ascii="Arial" w:hAnsi="Arial" w:cs="Arial"/>
          <w:sz w:val="22"/>
          <w:szCs w:val="22"/>
        </w:rPr>
        <w:t xml:space="preserve"> seek a meeting with </w:t>
      </w:r>
      <w:r w:rsidR="001347F5" w:rsidRPr="001347F5">
        <w:rPr>
          <w:rFonts w:ascii="Arial" w:hAnsi="Arial" w:cs="Arial"/>
          <w:sz w:val="22"/>
          <w:szCs w:val="22"/>
        </w:rPr>
        <w:t>successful grant a</w:t>
      </w:r>
      <w:r w:rsidRPr="001347F5">
        <w:rPr>
          <w:rFonts w:ascii="Arial" w:hAnsi="Arial" w:cs="Arial"/>
          <w:sz w:val="22"/>
          <w:szCs w:val="22"/>
        </w:rPr>
        <w:t xml:space="preserve">pplicants </w:t>
      </w:r>
      <w:r w:rsidR="001347F5" w:rsidRPr="001347F5">
        <w:rPr>
          <w:rFonts w:ascii="Arial" w:hAnsi="Arial" w:cs="Arial"/>
          <w:sz w:val="22"/>
          <w:szCs w:val="22"/>
        </w:rPr>
        <w:t>to discuss its approved grant application.</w:t>
      </w:r>
    </w:p>
    <w:p w:rsidR="00D5403D" w:rsidRPr="001347F5" w:rsidRDefault="001347F5" w:rsidP="001347F5">
      <w:pPr>
        <w:numPr>
          <w:ilvl w:val="0"/>
          <w:numId w:val="1"/>
        </w:numPr>
        <w:rPr>
          <w:rFonts w:ascii="Arial" w:hAnsi="Arial" w:cs="Arial"/>
          <w:sz w:val="22"/>
          <w:szCs w:val="22"/>
        </w:rPr>
      </w:pPr>
      <w:r w:rsidRPr="001347F5">
        <w:rPr>
          <w:rFonts w:ascii="Arial" w:hAnsi="Arial" w:cs="Arial"/>
          <w:sz w:val="22"/>
          <w:szCs w:val="22"/>
        </w:rPr>
        <w:t>Some successful grant applications are chosen by our c</w:t>
      </w:r>
      <w:r w:rsidR="00D5403D" w:rsidRPr="001347F5">
        <w:rPr>
          <w:rFonts w:ascii="Arial" w:hAnsi="Arial" w:cs="Arial"/>
          <w:sz w:val="22"/>
          <w:szCs w:val="22"/>
        </w:rPr>
        <w:t>ompany’s Marketing S</w:t>
      </w:r>
      <w:r w:rsidRPr="001347F5">
        <w:rPr>
          <w:rFonts w:ascii="Arial" w:hAnsi="Arial" w:cs="Arial"/>
          <w:sz w:val="22"/>
          <w:szCs w:val="22"/>
        </w:rPr>
        <w:t>ub-Committee to feature in our c</w:t>
      </w:r>
      <w:r w:rsidR="00D5403D" w:rsidRPr="001347F5">
        <w:rPr>
          <w:rFonts w:ascii="Arial" w:hAnsi="Arial" w:cs="Arial"/>
          <w:sz w:val="22"/>
          <w:szCs w:val="22"/>
        </w:rPr>
        <w:t xml:space="preserve">ompany’s monthly video newsletter. </w:t>
      </w:r>
    </w:p>
    <w:p w:rsidR="00D5403D" w:rsidRPr="001347F5" w:rsidRDefault="00D5403D" w:rsidP="008C4D1E">
      <w:pPr>
        <w:ind w:left="720" w:hanging="360"/>
        <w:rPr>
          <w:rFonts w:ascii="Arial" w:hAnsi="Arial" w:cs="Arial"/>
          <w:sz w:val="22"/>
          <w:szCs w:val="22"/>
        </w:rPr>
      </w:pPr>
      <w:r w:rsidRPr="001347F5">
        <w:rPr>
          <w:rFonts w:ascii="Arial" w:hAnsi="Arial" w:cs="Arial"/>
          <w:sz w:val="22"/>
          <w:szCs w:val="22"/>
        </w:rPr>
        <w:t>14.</w:t>
      </w:r>
      <w:r w:rsidRPr="001347F5">
        <w:rPr>
          <w:rFonts w:ascii="Arial" w:hAnsi="Arial" w:cs="Arial"/>
          <w:sz w:val="22"/>
          <w:szCs w:val="22"/>
        </w:rPr>
        <w:tab/>
        <w:t>Subject to funding being available, it is G</w:t>
      </w:r>
      <w:r w:rsidR="001347F5" w:rsidRPr="001347F5">
        <w:rPr>
          <w:rFonts w:ascii="Arial" w:hAnsi="Arial" w:cs="Arial"/>
          <w:sz w:val="22"/>
          <w:szCs w:val="22"/>
        </w:rPr>
        <w:t>CC’s intention to provide each applicant     o</w:t>
      </w:r>
      <w:r w:rsidRPr="001347F5">
        <w:rPr>
          <w:rFonts w:ascii="Arial" w:hAnsi="Arial" w:cs="Arial"/>
          <w:sz w:val="22"/>
          <w:szCs w:val="22"/>
        </w:rPr>
        <w:t>rganisation with an approval and funding within 60 days.</w:t>
      </w:r>
    </w:p>
    <w:p w:rsidR="00D5403D" w:rsidRPr="001347F5" w:rsidRDefault="00D5403D" w:rsidP="008C4D1E">
      <w:pPr>
        <w:ind w:left="720" w:hanging="360"/>
        <w:rPr>
          <w:rFonts w:ascii="Arial" w:hAnsi="Arial" w:cs="Arial"/>
          <w:sz w:val="22"/>
          <w:szCs w:val="22"/>
        </w:rPr>
      </w:pPr>
      <w:r w:rsidRPr="001347F5">
        <w:rPr>
          <w:rFonts w:ascii="Arial" w:hAnsi="Arial" w:cs="Arial"/>
          <w:sz w:val="22"/>
          <w:szCs w:val="22"/>
        </w:rPr>
        <w:t>15.</w:t>
      </w:r>
      <w:r w:rsidRPr="001347F5">
        <w:rPr>
          <w:rFonts w:ascii="Arial" w:hAnsi="Arial" w:cs="Arial"/>
          <w:sz w:val="22"/>
          <w:szCs w:val="22"/>
        </w:rPr>
        <w:tab/>
        <w:t>Decisions by th</w:t>
      </w:r>
      <w:r w:rsidR="001347F5" w:rsidRPr="001347F5">
        <w:rPr>
          <w:rFonts w:ascii="Arial" w:hAnsi="Arial" w:cs="Arial"/>
          <w:sz w:val="22"/>
          <w:szCs w:val="22"/>
        </w:rPr>
        <w:t>e board on the fate of a grant a</w:t>
      </w:r>
      <w:r w:rsidR="001347F5">
        <w:rPr>
          <w:rFonts w:ascii="Arial" w:hAnsi="Arial" w:cs="Arial"/>
          <w:sz w:val="22"/>
          <w:szCs w:val="22"/>
        </w:rPr>
        <w:t xml:space="preserve">pplication are </w:t>
      </w:r>
      <w:r w:rsidRPr="001347F5">
        <w:rPr>
          <w:rFonts w:ascii="Arial" w:hAnsi="Arial" w:cs="Arial"/>
          <w:sz w:val="22"/>
          <w:szCs w:val="22"/>
        </w:rPr>
        <w:t xml:space="preserve">final and correspondence will not be entered into.  Organisations are requested not to resubmit previously unsuccessful applications. </w:t>
      </w:r>
    </w:p>
    <w:p w:rsidR="001347F5" w:rsidRDefault="001347F5" w:rsidP="001347F5">
      <w:pPr>
        <w:ind w:left="360"/>
        <w:rPr>
          <w:rFonts w:ascii="Arial" w:hAnsi="Arial" w:cs="Arial"/>
          <w:sz w:val="22"/>
          <w:szCs w:val="22"/>
        </w:rPr>
      </w:pPr>
      <w:r w:rsidRPr="001347F5">
        <w:rPr>
          <w:rFonts w:ascii="Arial" w:hAnsi="Arial" w:cs="Arial"/>
          <w:sz w:val="22"/>
          <w:szCs w:val="22"/>
        </w:rPr>
        <w:t>16. Unsuccessful a</w:t>
      </w:r>
      <w:r w:rsidR="00D5403D" w:rsidRPr="001347F5">
        <w:rPr>
          <w:rFonts w:ascii="Arial" w:hAnsi="Arial" w:cs="Arial"/>
          <w:sz w:val="22"/>
          <w:szCs w:val="22"/>
        </w:rPr>
        <w:t>pplicants are advised in writing within 30 days, and thei</w:t>
      </w:r>
      <w:r w:rsidRPr="001347F5">
        <w:rPr>
          <w:rFonts w:ascii="Arial" w:hAnsi="Arial" w:cs="Arial"/>
          <w:sz w:val="22"/>
          <w:szCs w:val="22"/>
        </w:rPr>
        <w:t xml:space="preserve">r </w:t>
      </w:r>
      <w:r>
        <w:rPr>
          <w:rFonts w:ascii="Arial" w:hAnsi="Arial" w:cs="Arial"/>
          <w:sz w:val="22"/>
          <w:szCs w:val="22"/>
        </w:rPr>
        <w:t xml:space="preserve">  </w:t>
      </w:r>
    </w:p>
    <w:p w:rsidR="00D5403D" w:rsidRPr="001347F5" w:rsidRDefault="001347F5" w:rsidP="001347F5">
      <w:pPr>
        <w:ind w:left="360"/>
        <w:rPr>
          <w:rFonts w:ascii="Arial" w:hAnsi="Arial" w:cs="Arial"/>
          <w:sz w:val="22"/>
          <w:szCs w:val="22"/>
        </w:rPr>
      </w:pPr>
      <w:r>
        <w:rPr>
          <w:rFonts w:ascii="Arial" w:hAnsi="Arial" w:cs="Arial"/>
          <w:sz w:val="22"/>
          <w:szCs w:val="22"/>
        </w:rPr>
        <w:t xml:space="preserve">      </w:t>
      </w:r>
      <w:r w:rsidRPr="001347F5">
        <w:rPr>
          <w:rFonts w:ascii="Arial" w:hAnsi="Arial" w:cs="Arial"/>
          <w:sz w:val="22"/>
          <w:szCs w:val="22"/>
        </w:rPr>
        <w:t xml:space="preserve">applications </w:t>
      </w:r>
      <w:r w:rsidR="00D5403D" w:rsidRPr="001347F5">
        <w:rPr>
          <w:rFonts w:ascii="Arial" w:hAnsi="Arial" w:cs="Arial"/>
          <w:sz w:val="22"/>
          <w:szCs w:val="22"/>
        </w:rPr>
        <w:t xml:space="preserve">kept for 36 months, then destroyed.  </w:t>
      </w:r>
    </w:p>
    <w:sectPr w:rsidR="00D5403D" w:rsidRPr="001347F5" w:rsidSect="001347F5">
      <w:pgSz w:w="11906" w:h="16838"/>
      <w:pgMar w:top="454" w:right="179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6C0"/>
    <w:multiLevelType w:val="hybridMultilevel"/>
    <w:tmpl w:val="0F72D452"/>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
    <w:nsid w:val="14292398"/>
    <w:multiLevelType w:val="hybridMultilevel"/>
    <w:tmpl w:val="4A74C1DE"/>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584758DD"/>
    <w:multiLevelType w:val="hybridMultilevel"/>
    <w:tmpl w:val="A9522496"/>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
    <w:nsid w:val="629C3CFF"/>
    <w:multiLevelType w:val="hybridMultilevel"/>
    <w:tmpl w:val="99248DE4"/>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E1354"/>
    <w:rsid w:val="00035227"/>
    <w:rsid w:val="000669D8"/>
    <w:rsid w:val="00085D41"/>
    <w:rsid w:val="000F3909"/>
    <w:rsid w:val="001271D7"/>
    <w:rsid w:val="001347F5"/>
    <w:rsid w:val="001555EC"/>
    <w:rsid w:val="001875DE"/>
    <w:rsid w:val="001D757F"/>
    <w:rsid w:val="00242758"/>
    <w:rsid w:val="002E67D6"/>
    <w:rsid w:val="0033098A"/>
    <w:rsid w:val="003947DF"/>
    <w:rsid w:val="003D6BDF"/>
    <w:rsid w:val="004112D9"/>
    <w:rsid w:val="00461B25"/>
    <w:rsid w:val="00483F35"/>
    <w:rsid w:val="00763508"/>
    <w:rsid w:val="0083497E"/>
    <w:rsid w:val="00856FB0"/>
    <w:rsid w:val="008C4D1E"/>
    <w:rsid w:val="008D4571"/>
    <w:rsid w:val="008F5587"/>
    <w:rsid w:val="009872FD"/>
    <w:rsid w:val="009B5BA8"/>
    <w:rsid w:val="00A95A28"/>
    <w:rsid w:val="00AD7660"/>
    <w:rsid w:val="00B41A63"/>
    <w:rsid w:val="00B45BB0"/>
    <w:rsid w:val="00B81838"/>
    <w:rsid w:val="00C53BDB"/>
    <w:rsid w:val="00C75112"/>
    <w:rsid w:val="00CE1354"/>
    <w:rsid w:val="00CE7108"/>
    <w:rsid w:val="00D132BB"/>
    <w:rsid w:val="00D5403D"/>
    <w:rsid w:val="00D86A52"/>
    <w:rsid w:val="00DB5B54"/>
    <w:rsid w:val="00E76C05"/>
    <w:rsid w:val="00ED11DF"/>
    <w:rsid w:val="00EE7E08"/>
    <w:rsid w:val="00F00A5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1354"/>
    <w:rPr>
      <w:rFonts w:cs="Times New Roman"/>
      <w:color w:val="0000FF"/>
      <w:u w:val="single"/>
    </w:rPr>
  </w:style>
  <w:style w:type="paragraph" w:styleId="BalloonText">
    <w:name w:val="Balloon Text"/>
    <w:basedOn w:val="Normal"/>
    <w:link w:val="BalloonTextChar"/>
    <w:uiPriority w:val="99"/>
    <w:semiHidden/>
    <w:rsid w:val="002427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9D8"/>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elongconnectedcommuniti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elongconnectedcommunities.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Bendigo &amp; Adelaide Bank</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adm2973</dc:creator>
  <cp:lastModifiedBy>Marilyn</cp:lastModifiedBy>
  <cp:revision>4</cp:revision>
  <cp:lastPrinted>2019-06-17T02:59:00Z</cp:lastPrinted>
  <dcterms:created xsi:type="dcterms:W3CDTF">2016-08-20T07:30:00Z</dcterms:created>
  <dcterms:modified xsi:type="dcterms:W3CDTF">2019-06-17T03:35:00Z</dcterms:modified>
</cp:coreProperties>
</file>